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78EC9" w14:textId="54C76307" w:rsidR="00863F4E" w:rsidRPr="00AB70B5" w:rsidRDefault="005A616D" w:rsidP="00AB70B5">
      <w:pPr>
        <w:jc w:val="center"/>
        <w:rPr>
          <w:rFonts w:ascii="Aptos" w:hAnsi="Aptos" w:cstheme="minorHAnsi"/>
          <w:b/>
          <w:bCs/>
          <w:sz w:val="28"/>
          <w:szCs w:val="28"/>
        </w:rPr>
      </w:pPr>
      <w:r>
        <w:rPr>
          <w:rFonts w:ascii="Aptos" w:hAnsi="Aptos"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7632D1" wp14:editId="1BB60E9D">
                <wp:simplePos x="0" y="0"/>
                <wp:positionH relativeFrom="column">
                  <wp:posOffset>4029075</wp:posOffset>
                </wp:positionH>
                <wp:positionV relativeFrom="paragraph">
                  <wp:posOffset>-1562100</wp:posOffset>
                </wp:positionV>
                <wp:extent cx="2505075" cy="0"/>
                <wp:effectExtent l="0" t="0" r="0" b="0"/>
                <wp:wrapNone/>
                <wp:docPr id="16616192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39E7FE" id="Straight Connector 1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7.25pt,-123pt" to="514.5pt,-1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  <w:r>
        <w:rPr>
          <w:rFonts w:ascii="Aptos" w:hAnsi="Aptos"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1B0C8C" wp14:editId="4E956567">
                <wp:simplePos x="0" y="0"/>
                <wp:positionH relativeFrom="column">
                  <wp:posOffset>-152401</wp:posOffset>
                </wp:positionH>
                <wp:positionV relativeFrom="paragraph">
                  <wp:posOffset>-1564005</wp:posOffset>
                </wp:positionV>
                <wp:extent cx="2505075" cy="0"/>
                <wp:effectExtent l="0" t="0" r="0" b="0"/>
                <wp:wrapNone/>
                <wp:docPr id="153246619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507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48E2F8"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2pt,-123.15pt" to="185.25pt,-1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" strokecolor="black [3200]" strokeweight="1.5pt">
                <v:stroke joinstyle="miter"/>
              </v:line>
            </w:pict>
          </mc:Fallback>
        </mc:AlternateContent>
      </w:r>
      <w:r w:rsidR="00AB70B5" w:rsidRPr="00AB70B5">
        <w:rPr>
          <w:rFonts w:ascii="Aptos" w:hAnsi="Aptos" w:cstheme="minorHAnsi"/>
          <w:b/>
          <w:bCs/>
          <w:sz w:val="28"/>
          <w:szCs w:val="28"/>
        </w:rPr>
        <w:t>ABBEVILLE HARBOR &amp; TERMINAL DISTRICT</w:t>
      </w:r>
    </w:p>
    <w:p w14:paraId="1E8156AA" w14:textId="44874C73" w:rsidR="00AB70B5" w:rsidRPr="00AB70B5" w:rsidRDefault="00AB70B5" w:rsidP="00AB70B5">
      <w:pPr>
        <w:ind w:left="270"/>
        <w:jc w:val="center"/>
        <w:rPr>
          <w:rFonts w:ascii="Aptos" w:hAnsi="Aptos" w:cstheme="minorHAnsi"/>
          <w:b/>
          <w:bCs/>
          <w:sz w:val="28"/>
          <w:szCs w:val="28"/>
        </w:rPr>
      </w:pPr>
      <w:r w:rsidRPr="00AB70B5">
        <w:rPr>
          <w:rFonts w:ascii="Aptos" w:hAnsi="Aptos" w:cstheme="minorHAnsi"/>
          <w:b/>
          <w:bCs/>
          <w:sz w:val="28"/>
          <w:szCs w:val="28"/>
        </w:rPr>
        <w:t>AUGUST 25, 2026 – 5:00PM</w:t>
      </w:r>
    </w:p>
    <w:p w14:paraId="50B524F1" w14:textId="28CAE987" w:rsidR="00AB70B5" w:rsidRPr="00B40C28" w:rsidRDefault="00AB70B5" w:rsidP="00B40C28">
      <w:pPr>
        <w:spacing w:line="276" w:lineRule="auto"/>
        <w:ind w:left="270"/>
        <w:jc w:val="center"/>
        <w:rPr>
          <w:rFonts w:ascii="Aptos" w:hAnsi="Aptos" w:cstheme="minorHAnsi"/>
          <w:b/>
          <w:bCs/>
        </w:rPr>
      </w:pPr>
      <w:r w:rsidRPr="00B40C28">
        <w:rPr>
          <w:rFonts w:ascii="Aptos" w:hAnsi="Aptos" w:cstheme="minorHAnsi"/>
          <w:b/>
          <w:bCs/>
        </w:rPr>
        <w:t>AGENDA</w:t>
      </w:r>
    </w:p>
    <w:p w14:paraId="1F079592" w14:textId="152C04F8" w:rsidR="00AB70B5" w:rsidRPr="00B40C28" w:rsidRDefault="00AB70B5" w:rsidP="00B40C28">
      <w:pPr>
        <w:spacing w:line="276" w:lineRule="auto"/>
        <w:ind w:left="270"/>
        <w:jc w:val="center"/>
        <w:rPr>
          <w:rFonts w:ascii="Aptos" w:hAnsi="Aptos" w:cstheme="minorHAnsi"/>
        </w:rPr>
      </w:pPr>
    </w:p>
    <w:p w14:paraId="38C44E58" w14:textId="77777777" w:rsidR="00AB70B5" w:rsidRPr="00753374" w:rsidRDefault="00AB70B5" w:rsidP="00E052B3">
      <w:pPr>
        <w:pStyle w:val="ListParagraph"/>
        <w:numPr>
          <w:ilvl w:val="0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Call Meeting to Order – President Patrick Duhon</w:t>
      </w:r>
    </w:p>
    <w:p w14:paraId="60F1F9F9" w14:textId="77777777" w:rsidR="00AB70B5" w:rsidRPr="00753374" w:rsidRDefault="00AB70B5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Pledge of Allegiance</w:t>
      </w:r>
    </w:p>
    <w:p w14:paraId="5459DBA7" w14:textId="77777777" w:rsidR="00AB70B5" w:rsidRPr="00753374" w:rsidRDefault="00AB70B5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 xml:space="preserve">Swearing in of Commissioner </w:t>
      </w:r>
    </w:p>
    <w:p w14:paraId="69D04003" w14:textId="3C81A313" w:rsidR="00AB70B5" w:rsidRPr="00753374" w:rsidRDefault="00AB70B5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Roll Call</w:t>
      </w:r>
    </w:p>
    <w:p w14:paraId="49D7F67F" w14:textId="7B9B9D7B" w:rsidR="00AB70B5" w:rsidRPr="00753374" w:rsidRDefault="00AB70B5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Welcome and Introduction of Guests</w:t>
      </w:r>
    </w:p>
    <w:p w14:paraId="1BF91059" w14:textId="26E8572A" w:rsidR="00AB70B5" w:rsidRPr="00753374" w:rsidRDefault="00AB70B5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 xml:space="preserve">Approval of Minutes </w:t>
      </w:r>
      <w:r w:rsidR="00894297" w:rsidRPr="00753374">
        <w:rPr>
          <w:rFonts w:ascii="Aptos" w:hAnsi="Aptos" w:cstheme="minorHAnsi"/>
          <w:sz w:val="20"/>
          <w:szCs w:val="20"/>
        </w:rPr>
        <w:t>-</w:t>
      </w:r>
      <w:r w:rsidRPr="00753374">
        <w:rPr>
          <w:rFonts w:ascii="Aptos" w:hAnsi="Aptos" w:cstheme="minorHAnsi"/>
          <w:sz w:val="20"/>
          <w:szCs w:val="20"/>
        </w:rPr>
        <w:t xml:space="preserve"> July 28, </w:t>
      </w:r>
      <w:r w:rsidR="00FD52F2" w:rsidRPr="00753374">
        <w:rPr>
          <w:rFonts w:ascii="Aptos" w:hAnsi="Aptos" w:cstheme="minorHAnsi"/>
          <w:sz w:val="20"/>
          <w:szCs w:val="20"/>
        </w:rPr>
        <w:t>2026,</w:t>
      </w:r>
      <w:r w:rsidRPr="00753374">
        <w:rPr>
          <w:rFonts w:ascii="Aptos" w:hAnsi="Aptos" w:cstheme="minorHAnsi"/>
          <w:sz w:val="20"/>
          <w:szCs w:val="20"/>
        </w:rPr>
        <w:t xml:space="preserve"> Regular Meeting</w:t>
      </w:r>
    </w:p>
    <w:p w14:paraId="110A959D" w14:textId="519CB677" w:rsidR="00AB70B5" w:rsidRPr="00753374" w:rsidRDefault="00AB70B5" w:rsidP="00E052B3">
      <w:pPr>
        <w:pStyle w:val="ListParagraph"/>
        <w:numPr>
          <w:ilvl w:val="0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Public Comment on Agenda Items Listed</w:t>
      </w:r>
    </w:p>
    <w:p w14:paraId="51D70CF0" w14:textId="476D2E96" w:rsidR="00AB70B5" w:rsidRPr="00753374" w:rsidRDefault="00AB70B5" w:rsidP="00E052B3">
      <w:pPr>
        <w:pStyle w:val="ListParagraph"/>
        <w:numPr>
          <w:ilvl w:val="0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Executive Director Nicholas Gautreaux</w:t>
      </w:r>
    </w:p>
    <w:p w14:paraId="36BD1490" w14:textId="70434E7D" w:rsidR="00AB70B5" w:rsidRPr="00753374" w:rsidRDefault="00AB70B5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 xml:space="preserve">Financial Report: Prior Month’s Profit &amp; Loss, Profit &amp; Loss Budget Vs. Actual (Performance), Accounts Receivable, Accounts Payable, Balance </w:t>
      </w:r>
      <w:proofErr w:type="gramStart"/>
      <w:r w:rsidRPr="00753374">
        <w:rPr>
          <w:rFonts w:ascii="Aptos" w:hAnsi="Aptos" w:cstheme="minorHAnsi"/>
          <w:sz w:val="20"/>
          <w:szCs w:val="20"/>
        </w:rPr>
        <w:t>Sheet Previous Year</w:t>
      </w:r>
      <w:proofErr w:type="gramEnd"/>
      <w:r w:rsidRPr="00753374">
        <w:rPr>
          <w:rFonts w:ascii="Aptos" w:hAnsi="Aptos" w:cstheme="minorHAnsi"/>
          <w:sz w:val="20"/>
          <w:szCs w:val="20"/>
        </w:rPr>
        <w:t xml:space="preserve"> Comparison, and Current Month Profit and Loss</w:t>
      </w:r>
    </w:p>
    <w:p w14:paraId="302F6490" w14:textId="5C76F6DE" w:rsidR="00AB70B5" w:rsidRPr="00753374" w:rsidRDefault="00AB70B5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Port Business Updates</w:t>
      </w:r>
    </w:p>
    <w:p w14:paraId="4B8D2B3E" w14:textId="016BB2C2" w:rsidR="00AB70B5" w:rsidRPr="00753374" w:rsidRDefault="00AB70B5" w:rsidP="00E052B3">
      <w:pPr>
        <w:pStyle w:val="ListParagraph"/>
        <w:numPr>
          <w:ilvl w:val="0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Engineer Report – Primeaux, Soirez, Touchet &amp; Associates LLC</w:t>
      </w:r>
    </w:p>
    <w:p w14:paraId="184A4FB3" w14:textId="28C4F224" w:rsidR="00AB70B5" w:rsidRPr="00753374" w:rsidRDefault="00AB70B5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Updates on Ongoing Projects</w:t>
      </w:r>
    </w:p>
    <w:p w14:paraId="3E4B54FD" w14:textId="77777777" w:rsidR="00C77E1C" w:rsidRPr="00753374" w:rsidRDefault="00E33F53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 xml:space="preserve">Clean Gulf </w:t>
      </w:r>
    </w:p>
    <w:p w14:paraId="7F42D3BB" w14:textId="45FAB700" w:rsidR="00E33F53" w:rsidRPr="00753374" w:rsidRDefault="00E33F53" w:rsidP="00C77E1C">
      <w:pPr>
        <w:pStyle w:val="ListParagraph"/>
        <w:numPr>
          <w:ilvl w:val="2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Change order No. 6</w:t>
      </w:r>
    </w:p>
    <w:p w14:paraId="7B3F39BC" w14:textId="11186D9A" w:rsidR="00E33F53" w:rsidRPr="00753374" w:rsidRDefault="00E33F53" w:rsidP="00C77E1C">
      <w:pPr>
        <w:pStyle w:val="ListParagraph"/>
        <w:numPr>
          <w:ilvl w:val="2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Diversified Construction of Louisiana – Pay App No. 8</w:t>
      </w:r>
    </w:p>
    <w:p w14:paraId="35759667" w14:textId="3FD0DA58" w:rsidR="00753374" w:rsidRPr="00753374" w:rsidRDefault="00753374" w:rsidP="00753374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Dredging at Intracoastal City Boat Launch</w:t>
      </w:r>
    </w:p>
    <w:p w14:paraId="4306C452" w14:textId="20048174" w:rsidR="00753374" w:rsidRPr="00753374" w:rsidRDefault="00753374" w:rsidP="00753374">
      <w:pPr>
        <w:pStyle w:val="ListParagraph"/>
        <w:numPr>
          <w:ilvl w:val="2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Partial Payment No. 3</w:t>
      </w:r>
    </w:p>
    <w:p w14:paraId="1C7A6AAE" w14:textId="253902A9" w:rsidR="00AB70B5" w:rsidRPr="00753374" w:rsidRDefault="00AB70B5" w:rsidP="00E052B3">
      <w:pPr>
        <w:pStyle w:val="ListParagraph"/>
        <w:numPr>
          <w:ilvl w:val="0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Legal Report – Attorney Roger E. Boynton</w:t>
      </w:r>
    </w:p>
    <w:p w14:paraId="6DA2DFB6" w14:textId="3FCC67B6" w:rsidR="00AB70B5" w:rsidRPr="00753374" w:rsidRDefault="00AB70B5" w:rsidP="00E052B3">
      <w:pPr>
        <w:pStyle w:val="ListParagraph"/>
        <w:numPr>
          <w:ilvl w:val="0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Old Business</w:t>
      </w:r>
    </w:p>
    <w:p w14:paraId="261AC55A" w14:textId="0901C599" w:rsidR="00E052B3" w:rsidRPr="00753374" w:rsidRDefault="00E052B3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Fertilizer Plant</w:t>
      </w:r>
    </w:p>
    <w:p w14:paraId="4076BC3E" w14:textId="0A932525" w:rsidR="00E052B3" w:rsidRPr="00753374" w:rsidRDefault="00E052B3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Freshwater City Bypass</w:t>
      </w:r>
    </w:p>
    <w:p w14:paraId="332521CA" w14:textId="6784E345" w:rsidR="00E052B3" w:rsidRPr="00753374" w:rsidRDefault="00E052B3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Bond Financing</w:t>
      </w:r>
    </w:p>
    <w:p w14:paraId="259D6A74" w14:textId="7797AE9C" w:rsidR="00E052B3" w:rsidRPr="00753374" w:rsidRDefault="00E052B3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Nigerian Barge Rigs Removal</w:t>
      </w:r>
    </w:p>
    <w:p w14:paraId="1274D2A4" w14:textId="64019477" w:rsidR="00E052B3" w:rsidRPr="00753374" w:rsidRDefault="00E052B3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Port Security/Training Center- Phases</w:t>
      </w:r>
    </w:p>
    <w:p w14:paraId="445CDC65" w14:textId="0D739C02" w:rsidR="00AB70B5" w:rsidRPr="00753374" w:rsidRDefault="00AB70B5" w:rsidP="00E052B3">
      <w:pPr>
        <w:pStyle w:val="ListParagraph"/>
        <w:numPr>
          <w:ilvl w:val="0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New Business</w:t>
      </w:r>
    </w:p>
    <w:p w14:paraId="2BF7CA3C" w14:textId="1CF6AAB7" w:rsidR="00E052B3" w:rsidRPr="00753374" w:rsidRDefault="00E052B3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FINNCO lease renewal and additional property</w:t>
      </w:r>
    </w:p>
    <w:p w14:paraId="55096DAA" w14:textId="04D255D1" w:rsidR="005A1326" w:rsidRPr="00753374" w:rsidRDefault="005A1326" w:rsidP="00E052B3">
      <w:pPr>
        <w:pStyle w:val="ListParagraph"/>
        <w:numPr>
          <w:ilvl w:val="1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 xml:space="preserve">Extension of </w:t>
      </w:r>
      <w:proofErr w:type="gramStart"/>
      <w:r w:rsidRPr="00753374">
        <w:rPr>
          <w:rFonts w:ascii="Aptos" w:hAnsi="Aptos" w:cstheme="minorHAnsi"/>
          <w:sz w:val="20"/>
          <w:szCs w:val="20"/>
        </w:rPr>
        <w:t>Waste Water</w:t>
      </w:r>
      <w:proofErr w:type="gramEnd"/>
      <w:r w:rsidRPr="00753374">
        <w:rPr>
          <w:rFonts w:ascii="Aptos" w:hAnsi="Aptos" w:cstheme="minorHAnsi"/>
          <w:sz w:val="20"/>
          <w:szCs w:val="20"/>
        </w:rPr>
        <w:t xml:space="preserve"> Agreement</w:t>
      </w:r>
      <w:r w:rsidR="00D16962" w:rsidRPr="00753374">
        <w:rPr>
          <w:rFonts w:ascii="Aptos" w:hAnsi="Aptos" w:cstheme="minorHAnsi"/>
          <w:sz w:val="20"/>
          <w:szCs w:val="20"/>
        </w:rPr>
        <w:t xml:space="preserve"> with </w:t>
      </w:r>
      <w:proofErr w:type="spellStart"/>
      <w:r w:rsidR="00D16962" w:rsidRPr="00753374">
        <w:rPr>
          <w:rFonts w:ascii="Aptos" w:hAnsi="Aptos" w:cstheme="minorHAnsi"/>
          <w:sz w:val="20"/>
          <w:szCs w:val="20"/>
        </w:rPr>
        <w:t>Hydroserve</w:t>
      </w:r>
      <w:proofErr w:type="spellEnd"/>
    </w:p>
    <w:p w14:paraId="058989DE" w14:textId="517F6591" w:rsidR="001D24F0" w:rsidRPr="00753374" w:rsidRDefault="00AB70B5" w:rsidP="00C77E1C">
      <w:pPr>
        <w:pStyle w:val="ListParagraph"/>
        <w:numPr>
          <w:ilvl w:val="0"/>
          <w:numId w:val="4"/>
        </w:numPr>
        <w:spacing w:line="276" w:lineRule="auto"/>
        <w:rPr>
          <w:rFonts w:ascii="Aptos" w:hAnsi="Aptos" w:cstheme="minorHAnsi"/>
          <w:sz w:val="20"/>
          <w:szCs w:val="20"/>
        </w:rPr>
      </w:pPr>
      <w:r w:rsidRPr="00753374">
        <w:rPr>
          <w:rFonts w:ascii="Aptos" w:hAnsi="Aptos" w:cstheme="minorHAnsi"/>
          <w:sz w:val="20"/>
          <w:szCs w:val="20"/>
        </w:rPr>
        <w:t>Adjourn</w:t>
      </w:r>
    </w:p>
    <w:p w14:paraId="6A76869C" w14:textId="77777777" w:rsidR="001D24F0" w:rsidRPr="001D24F0" w:rsidRDefault="001D24F0" w:rsidP="001D24F0">
      <w:pPr>
        <w:pStyle w:val="ListParagraph"/>
        <w:spacing w:line="276" w:lineRule="auto"/>
        <w:ind w:left="630"/>
        <w:rPr>
          <w:rFonts w:ascii="Aptos" w:hAnsi="Aptos" w:cstheme="minorHAnsi"/>
          <w:sz w:val="22"/>
          <w:szCs w:val="22"/>
        </w:rPr>
      </w:pPr>
    </w:p>
    <w:p w14:paraId="6762C14B" w14:textId="2C7CE874" w:rsidR="008C6683" w:rsidRPr="00E052B3" w:rsidRDefault="00AB70B5" w:rsidP="00C0332B">
      <w:pPr>
        <w:tabs>
          <w:tab w:val="left" w:pos="-1080"/>
          <w:tab w:val="left" w:pos="-720"/>
          <w:tab w:val="left" w:pos="0"/>
          <w:tab w:val="left" w:pos="1440"/>
          <w:tab w:val="left" w:pos="2880"/>
        </w:tabs>
        <w:adjustRightInd w:val="0"/>
        <w:ind w:left="720"/>
        <w:jc w:val="both"/>
        <w:rPr>
          <w:rFonts w:ascii="Calibri" w:eastAsia="Times New Roman" w:hAnsi="Calibri" w:cs="Calibri"/>
          <w:sz w:val="16"/>
          <w:szCs w:val="16"/>
        </w:rPr>
      </w:pPr>
      <w:r w:rsidRPr="00E052B3">
        <w:rPr>
          <w:rFonts w:ascii="Calibri" w:eastAsia="Times New Roman" w:hAnsi="Calibri" w:cs="Calibri"/>
          <w:sz w:val="16"/>
          <w:szCs w:val="16"/>
        </w:rPr>
        <w:t>Under the Americans with Disabilities Act, if you require special assistance, don't hesitate to get in touch with Lauren Romero at 337-893-9465 to describe the specific assistance needed.</w:t>
      </w:r>
    </w:p>
    <w:sectPr w:rsidR="008C6683" w:rsidRPr="00E052B3" w:rsidSect="00681339">
      <w:headerReference w:type="default" r:id="rId7"/>
      <w:footerReference w:type="default" r:id="rId8"/>
      <w:pgSz w:w="12240" w:h="15840" w:code="1"/>
      <w:pgMar w:top="165" w:right="1080" w:bottom="1080" w:left="1170" w:header="720" w:footer="43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16139" w14:textId="77777777" w:rsidR="0088512D" w:rsidRDefault="0088512D" w:rsidP="00A13E30">
      <w:r>
        <w:separator/>
      </w:r>
    </w:p>
  </w:endnote>
  <w:endnote w:type="continuationSeparator" w:id="0">
    <w:p w14:paraId="0F60DDB6" w14:textId="77777777" w:rsidR="0088512D" w:rsidRDefault="0088512D" w:rsidP="00A13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3DD11" w14:textId="55FBC724" w:rsidR="00EC23E6" w:rsidRPr="006D4770" w:rsidRDefault="008072CD" w:rsidP="00EC23E6">
    <w:pPr>
      <w:pBdr>
        <w:top w:val="single" w:sz="6" w:space="4" w:color="000000"/>
      </w:pBdr>
      <w:tabs>
        <w:tab w:val="left" w:pos="4176"/>
        <w:tab w:val="right" w:pos="10836"/>
      </w:tabs>
      <w:spacing w:before="11"/>
      <w:rPr>
        <w:rFonts w:ascii="Arial" w:hAnsi="Arial" w:cs="Arial"/>
        <w:color w:val="1F4E79" w:themeColor="accent1" w:themeShade="80"/>
        <w:sz w:val="18"/>
        <w:szCs w:val="18"/>
      </w:rPr>
    </w:pPr>
    <w:r>
      <w:rPr>
        <w:rFonts w:ascii="Arial" w:hAnsi="Arial" w:cs="Arial"/>
        <w:color w:val="1F4E79" w:themeColor="accent1" w:themeShade="80"/>
        <w:sz w:val="18"/>
        <w:szCs w:val="18"/>
      </w:rPr>
      <w:t>Patrick Duhon</w:t>
    </w:r>
    <w:r w:rsidR="00EC23E6">
      <w:rPr>
        <w:rFonts w:ascii="Arial" w:hAnsi="Arial" w:cs="Arial"/>
        <w:color w:val="1F4E79" w:themeColor="accent1" w:themeShade="80"/>
        <w:sz w:val="18"/>
        <w:szCs w:val="18"/>
      </w:rPr>
      <w:t>, President</w:t>
    </w:r>
    <w:r w:rsidR="00EC23E6">
      <w:rPr>
        <w:rFonts w:ascii="Arial" w:hAnsi="Arial" w:cs="Arial"/>
        <w:color w:val="1F4E79" w:themeColor="accent1" w:themeShade="80"/>
        <w:sz w:val="18"/>
        <w:szCs w:val="18"/>
      </w:rPr>
      <w:tab/>
      <w:t xml:space="preserve">                                        </w:t>
    </w:r>
    <w:r w:rsidR="00681339">
      <w:rPr>
        <w:rFonts w:ascii="Arial" w:hAnsi="Arial" w:cs="Arial"/>
        <w:color w:val="1F4E79" w:themeColor="accent1" w:themeShade="80"/>
        <w:sz w:val="18"/>
        <w:szCs w:val="18"/>
      </w:rPr>
      <w:t xml:space="preserve">  </w:t>
    </w:r>
  </w:p>
  <w:p w14:paraId="03318A2C" w14:textId="79691023" w:rsidR="00EC23E6" w:rsidRDefault="008072CD" w:rsidP="002819DD">
    <w:pPr>
      <w:pStyle w:val="Style2"/>
    </w:pPr>
    <w:r>
      <w:rPr>
        <w:rFonts w:ascii="Arial" w:hAnsi="Arial" w:cs="Arial"/>
        <w:color w:val="1F4E79" w:themeColor="accent1" w:themeShade="80"/>
        <w:sz w:val="18"/>
        <w:szCs w:val="18"/>
      </w:rPr>
      <w:t>Jimmie Steen,</w:t>
    </w:r>
    <w:r w:rsidR="00EC23E6">
      <w:rPr>
        <w:rFonts w:ascii="Arial" w:hAnsi="Arial" w:cs="Arial"/>
        <w:color w:val="1F4E79" w:themeColor="accent1" w:themeShade="80"/>
        <w:sz w:val="18"/>
        <w:szCs w:val="18"/>
      </w:rPr>
      <w:t xml:space="preserve"> Vice President</w:t>
    </w:r>
    <w:r w:rsidR="00EC23E6">
      <w:rPr>
        <w:rFonts w:ascii="Arial" w:hAnsi="Arial" w:cs="Arial"/>
        <w:color w:val="1F4E79" w:themeColor="accent1" w:themeShade="80"/>
        <w:sz w:val="18"/>
        <w:szCs w:val="18"/>
      </w:rPr>
      <w:tab/>
      <w:t xml:space="preserve">                                      </w:t>
    </w:r>
    <w:r w:rsidR="00030F58">
      <w:rPr>
        <w:rFonts w:ascii="Arial" w:hAnsi="Arial" w:cs="Arial"/>
        <w:color w:val="1F4E79" w:themeColor="accent1" w:themeShade="80"/>
        <w:sz w:val="18"/>
        <w:szCs w:val="18"/>
      </w:rPr>
      <w:t>Bud Zaunbrecher, Commissioner</w:t>
    </w:r>
    <w:r w:rsidR="00EC23E6">
      <w:rPr>
        <w:rFonts w:ascii="Arial" w:hAnsi="Arial" w:cs="Arial"/>
        <w:color w:val="1F4E79" w:themeColor="accent1" w:themeShade="80"/>
        <w:sz w:val="18"/>
        <w:szCs w:val="18"/>
      </w:rPr>
      <w:t xml:space="preserve">  </w:t>
    </w:r>
    <w:r w:rsidR="00EC23E6" w:rsidRPr="006D4770">
      <w:rPr>
        <w:rFonts w:ascii="Arial" w:hAnsi="Arial" w:cs="Arial"/>
        <w:color w:val="1F4E79" w:themeColor="accent1" w:themeShade="80"/>
        <w:sz w:val="18"/>
        <w:szCs w:val="18"/>
      </w:rPr>
      <w:br/>
    </w:r>
    <w:r w:rsidR="00EC23E6">
      <w:rPr>
        <w:rFonts w:ascii="Arial" w:hAnsi="Arial" w:cs="Arial"/>
        <w:color w:val="1F4E79" w:themeColor="accent1" w:themeShade="80"/>
        <w:sz w:val="18"/>
        <w:szCs w:val="18"/>
      </w:rPr>
      <w:t>Carlton Campbell</w:t>
    </w:r>
    <w:r w:rsidR="00EC23E6" w:rsidRPr="006D4770">
      <w:rPr>
        <w:rFonts w:ascii="Arial" w:hAnsi="Arial" w:cs="Arial"/>
        <w:color w:val="1F4E79" w:themeColor="accent1" w:themeShade="80"/>
        <w:sz w:val="18"/>
        <w:szCs w:val="18"/>
      </w:rPr>
      <w:t xml:space="preserve">, Secretary-Treasurer       </w:t>
    </w:r>
    <w:r w:rsidR="00EC23E6">
      <w:rPr>
        <w:rFonts w:ascii="Arial" w:hAnsi="Arial" w:cs="Arial"/>
        <w:color w:val="1F4E79" w:themeColor="accent1" w:themeShade="80"/>
        <w:sz w:val="18"/>
        <w:szCs w:val="18"/>
      </w:rPr>
      <w:t xml:space="preserve">Nicholas Gautreaux, Executive Director   </w:t>
    </w:r>
    <w:r w:rsidR="00681339">
      <w:rPr>
        <w:rFonts w:ascii="Arial" w:hAnsi="Arial" w:cs="Arial"/>
        <w:color w:val="1F4E79" w:themeColor="accent1" w:themeShade="80"/>
        <w:sz w:val="18"/>
        <w:szCs w:val="18"/>
      </w:rPr>
      <w:t xml:space="preserve">    </w:t>
    </w:r>
    <w:r w:rsidR="00030F58">
      <w:rPr>
        <w:rFonts w:ascii="Arial" w:hAnsi="Arial" w:cs="Arial"/>
        <w:color w:val="1F4E79" w:themeColor="accent1" w:themeShade="80"/>
        <w:sz w:val="18"/>
        <w:szCs w:val="18"/>
      </w:rPr>
      <w:t>Michael Bertrand</w:t>
    </w:r>
    <w:r w:rsidR="00EC23E6">
      <w:rPr>
        <w:rFonts w:ascii="Arial" w:hAnsi="Arial" w:cs="Arial"/>
        <w:color w:val="1F4E79" w:themeColor="accent1" w:themeShade="80"/>
        <w:sz w:val="18"/>
        <w:szCs w:val="18"/>
      </w:rPr>
      <w:t>,</w:t>
    </w:r>
    <w:r w:rsidR="00EC23E6" w:rsidRPr="00AB5CD5">
      <w:rPr>
        <w:rFonts w:ascii="Arial" w:hAnsi="Arial" w:cs="Arial"/>
        <w:color w:val="1F4E79" w:themeColor="accent1" w:themeShade="80"/>
        <w:sz w:val="18"/>
        <w:szCs w:val="18"/>
      </w:rPr>
      <w:t xml:space="preserve"> Commissioner </w:t>
    </w:r>
    <w:r w:rsidR="00EC23E6">
      <w:rPr>
        <w:rFonts w:ascii="Arial" w:hAnsi="Arial" w:cs="Arial"/>
        <w:color w:val="06266A"/>
        <w:sz w:val="18"/>
        <w:szCs w:val="18"/>
      </w:rPr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F2008" w14:textId="77777777" w:rsidR="0088512D" w:rsidRDefault="0088512D" w:rsidP="00A13E30">
      <w:r>
        <w:separator/>
      </w:r>
    </w:p>
  </w:footnote>
  <w:footnote w:type="continuationSeparator" w:id="0">
    <w:p w14:paraId="0881C1AF" w14:textId="77777777" w:rsidR="0088512D" w:rsidRDefault="0088512D" w:rsidP="00A13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66899" w14:textId="3A022254" w:rsidR="00011021" w:rsidRPr="00033BC7" w:rsidRDefault="00033BC7" w:rsidP="00033BC7">
    <w:pPr>
      <w:pStyle w:val="Header"/>
      <w:tabs>
        <w:tab w:val="center" w:pos="4995"/>
      </w:tabs>
    </w:pPr>
    <w:r>
      <w:rPr>
        <w:rFonts w:ascii="Arial" w:hAnsi="Arial" w:cs="Arial"/>
        <w:b/>
        <w:bCs/>
        <w:color w:val="06266A"/>
        <w:sz w:val="18"/>
        <w:szCs w:val="18"/>
      </w:rPr>
      <w:t xml:space="preserve">124 N. State Street, Suite 100              </w:t>
    </w:r>
    <w:r>
      <w:tab/>
    </w:r>
    <w:r w:rsidR="00C67765" w:rsidRPr="005A5ADA">
      <w:rPr>
        <w:rFonts w:ascii="Aptos" w:hAnsi="Aptos"/>
        <w:noProof/>
        <w:sz w:val="22"/>
        <w:szCs w:val="22"/>
      </w:rPr>
      <w:drawing>
        <wp:inline distT="0" distB="0" distL="0" distR="0" wp14:anchorId="2AAEB71D" wp14:editId="5E141189">
          <wp:extent cx="1724025" cy="1714500"/>
          <wp:effectExtent l="0" t="0" r="9525" b="0"/>
          <wp:docPr id="18745060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621372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025" cy="1714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</w:t>
    </w:r>
    <w:r w:rsidRPr="00011021">
      <w:rPr>
        <w:rFonts w:ascii="Arial" w:hAnsi="Arial" w:cs="Arial"/>
        <w:b/>
        <w:bCs/>
        <w:color w:val="06266A"/>
        <w:sz w:val="18"/>
        <w:szCs w:val="18"/>
      </w:rPr>
      <w:t>Phone</w:t>
    </w:r>
    <w:r w:rsidRPr="00011021">
      <w:rPr>
        <w:rFonts w:ascii="Arial" w:hAnsi="Arial" w:cs="Arial"/>
        <w:b/>
        <w:bCs/>
        <w:color w:val="06266A"/>
        <w:sz w:val="18"/>
        <w:szCs w:val="18"/>
      </w:rPr>
      <w:tab/>
    </w:r>
    <w:r>
      <w:rPr>
        <w:rFonts w:ascii="Arial" w:hAnsi="Arial" w:cs="Arial"/>
        <w:b/>
        <w:bCs/>
        <w:color w:val="06266A"/>
        <w:sz w:val="18"/>
        <w:szCs w:val="18"/>
      </w:rPr>
      <w:t xml:space="preserve">            </w:t>
    </w:r>
    <w:r w:rsidRPr="00011021">
      <w:rPr>
        <w:rFonts w:ascii="Arial" w:hAnsi="Arial" w:cs="Arial"/>
        <w:b/>
        <w:bCs/>
        <w:color w:val="06266A"/>
        <w:sz w:val="18"/>
        <w:szCs w:val="18"/>
      </w:rPr>
      <w:t>337.893.946</w:t>
    </w:r>
    <w:r>
      <w:rPr>
        <w:rFonts w:ascii="Arial" w:hAnsi="Arial" w:cs="Arial"/>
        <w:b/>
        <w:bCs/>
        <w:color w:val="06266A"/>
        <w:sz w:val="18"/>
        <w:szCs w:val="18"/>
      </w:rPr>
      <w:t>5</w:t>
    </w:r>
    <w:r>
      <w:br/>
    </w:r>
    <w:r w:rsidRPr="00011021">
      <w:rPr>
        <w:rFonts w:ascii="Arial" w:hAnsi="Arial" w:cs="Arial"/>
        <w:b/>
        <w:bCs/>
        <w:color w:val="06266A"/>
        <w:sz w:val="18"/>
        <w:szCs w:val="18"/>
      </w:rPr>
      <w:t xml:space="preserve">Abbeville, Louisiana • </w:t>
    </w:r>
    <w:r>
      <w:rPr>
        <w:rFonts w:ascii="Arial" w:hAnsi="Arial" w:cs="Arial"/>
        <w:b/>
        <w:bCs/>
        <w:color w:val="06266A"/>
        <w:sz w:val="18"/>
        <w:szCs w:val="18"/>
      </w:rPr>
      <w:t xml:space="preserve">70510                 </w:t>
    </w:r>
    <w:hyperlink r:id="rId2" w:history="1">
      <w:r w:rsidRPr="00C01E04">
        <w:rPr>
          <w:rStyle w:val="Hyperlink"/>
          <w:rFonts w:ascii="Arial" w:hAnsi="Arial" w:cs="Arial"/>
          <w:b/>
          <w:bCs/>
          <w:sz w:val="18"/>
          <w:szCs w:val="18"/>
        </w:rPr>
        <w:t>www.abbevilleharbor.com</w:t>
      </w:r>
    </w:hyperlink>
    <w:r>
      <w:rPr>
        <w:rFonts w:ascii="Arial" w:hAnsi="Arial" w:cs="Arial"/>
        <w:b/>
        <w:bCs/>
        <w:sz w:val="18"/>
        <w:szCs w:val="18"/>
      </w:rPr>
      <w:t xml:space="preserve">              </w:t>
    </w:r>
    <w:r w:rsidRPr="00011021">
      <w:rPr>
        <w:rFonts w:ascii="Arial" w:hAnsi="Arial" w:cs="Arial"/>
        <w:b/>
        <w:bCs/>
        <w:iCs/>
        <w:color w:val="06266A"/>
        <w:spacing w:val="4"/>
        <w:sz w:val="18"/>
        <w:szCs w:val="18"/>
      </w:rPr>
      <w:t>Facsimile:</w:t>
    </w:r>
    <w:r w:rsidRPr="00011021">
      <w:rPr>
        <w:rFonts w:ascii="Arial" w:hAnsi="Arial" w:cs="Arial"/>
        <w:b/>
        <w:bCs/>
        <w:iCs/>
        <w:color w:val="06266A"/>
        <w:spacing w:val="4"/>
        <w:sz w:val="16"/>
        <w:szCs w:val="16"/>
      </w:rPr>
      <w:t xml:space="preserve"> </w:t>
    </w:r>
    <w:r>
      <w:rPr>
        <w:rFonts w:ascii="Arial" w:hAnsi="Arial" w:cs="Arial"/>
        <w:b/>
        <w:bCs/>
        <w:iCs/>
        <w:color w:val="06266A"/>
        <w:spacing w:val="4"/>
        <w:sz w:val="16"/>
        <w:szCs w:val="16"/>
      </w:rPr>
      <w:t xml:space="preserve">       </w:t>
    </w:r>
    <w:r w:rsidRPr="00011021">
      <w:rPr>
        <w:rFonts w:ascii="Arial" w:hAnsi="Arial" w:cs="Arial"/>
        <w:b/>
        <w:bCs/>
        <w:iCs/>
        <w:color w:val="06266A"/>
        <w:spacing w:val="4"/>
        <w:sz w:val="16"/>
        <w:szCs w:val="16"/>
      </w:rPr>
      <w:tab/>
    </w:r>
    <w:r w:rsidRPr="00011021">
      <w:rPr>
        <w:rFonts w:ascii="Arial" w:hAnsi="Arial" w:cs="Arial"/>
        <w:b/>
        <w:bCs/>
        <w:color w:val="06266A"/>
        <w:sz w:val="18"/>
        <w:szCs w:val="18"/>
      </w:rPr>
      <w:t>337.898.0751</w:t>
    </w:r>
    <w:r w:rsidR="00A94E41">
      <w:rPr>
        <w:rFonts w:ascii="Arial" w:hAnsi="Arial" w:cs="Arial"/>
        <w:b/>
        <w:bCs/>
        <w:color w:val="06266A"/>
        <w:sz w:val="18"/>
        <w:szCs w:val="18"/>
      </w:rPr>
      <w:tab/>
    </w:r>
    <w:r w:rsidR="005A616D">
      <w:rPr>
        <w:rFonts w:ascii="Arial" w:hAnsi="Arial" w:cs="Arial"/>
        <w:b/>
        <w:bCs/>
        <w:color w:val="06266A"/>
        <w:sz w:val="18"/>
        <w:szCs w:val="18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818B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40258B"/>
    <w:multiLevelType w:val="hybridMultilevel"/>
    <w:tmpl w:val="53684FFA"/>
    <w:lvl w:ilvl="0" w:tplc="091A910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582D0609"/>
    <w:multiLevelType w:val="hybridMultilevel"/>
    <w:tmpl w:val="82B858E4"/>
    <w:lvl w:ilvl="0" w:tplc="A1C69EDA">
      <w:start w:val="1"/>
      <w:numFmt w:val="decimal"/>
      <w:lvlText w:val="%1."/>
      <w:lvlJc w:val="left"/>
      <w:pPr>
        <w:ind w:left="1845" w:hanging="14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10596B"/>
    <w:multiLevelType w:val="hybridMultilevel"/>
    <w:tmpl w:val="FE78C84C"/>
    <w:lvl w:ilvl="0" w:tplc="7AF0C6E0">
      <w:start w:val="1"/>
      <w:numFmt w:val="upperLetter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974332184">
    <w:abstractNumId w:val="3"/>
  </w:num>
  <w:num w:numId="2" w16cid:durableId="88240699">
    <w:abstractNumId w:val="0"/>
  </w:num>
  <w:num w:numId="3" w16cid:durableId="180170209">
    <w:abstractNumId w:val="2"/>
  </w:num>
  <w:num w:numId="4" w16cid:durableId="1516111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9CD"/>
    <w:rsid w:val="000020BA"/>
    <w:rsid w:val="000045FD"/>
    <w:rsid w:val="00004F6C"/>
    <w:rsid w:val="000050A6"/>
    <w:rsid w:val="00007529"/>
    <w:rsid w:val="00011021"/>
    <w:rsid w:val="00012EB0"/>
    <w:rsid w:val="0001370D"/>
    <w:rsid w:val="000144B6"/>
    <w:rsid w:val="00022766"/>
    <w:rsid w:val="00022AA7"/>
    <w:rsid w:val="00025BC7"/>
    <w:rsid w:val="00030F58"/>
    <w:rsid w:val="00033BC7"/>
    <w:rsid w:val="0003422F"/>
    <w:rsid w:val="00050885"/>
    <w:rsid w:val="00056950"/>
    <w:rsid w:val="00060803"/>
    <w:rsid w:val="00071E1A"/>
    <w:rsid w:val="0007237D"/>
    <w:rsid w:val="00073DEE"/>
    <w:rsid w:val="00083447"/>
    <w:rsid w:val="00096332"/>
    <w:rsid w:val="000C2C7F"/>
    <w:rsid w:val="000C499A"/>
    <w:rsid w:val="000D01C0"/>
    <w:rsid w:val="000D1B4C"/>
    <w:rsid w:val="000D27A5"/>
    <w:rsid w:val="000E287D"/>
    <w:rsid w:val="000E6F35"/>
    <w:rsid w:val="000E7B15"/>
    <w:rsid w:val="00100F8C"/>
    <w:rsid w:val="00113671"/>
    <w:rsid w:val="001212CE"/>
    <w:rsid w:val="00144898"/>
    <w:rsid w:val="00151F4C"/>
    <w:rsid w:val="00175BD0"/>
    <w:rsid w:val="00182420"/>
    <w:rsid w:val="00190AC7"/>
    <w:rsid w:val="0019515D"/>
    <w:rsid w:val="001A3DC3"/>
    <w:rsid w:val="001B5C99"/>
    <w:rsid w:val="001B6758"/>
    <w:rsid w:val="001B7E17"/>
    <w:rsid w:val="001C0F92"/>
    <w:rsid w:val="001C751F"/>
    <w:rsid w:val="001D12A0"/>
    <w:rsid w:val="001D24F0"/>
    <w:rsid w:val="001E00B3"/>
    <w:rsid w:val="001E01F9"/>
    <w:rsid w:val="001E41AC"/>
    <w:rsid w:val="001F284B"/>
    <w:rsid w:val="00203848"/>
    <w:rsid w:val="00205E7E"/>
    <w:rsid w:val="00206F1F"/>
    <w:rsid w:val="00211AFF"/>
    <w:rsid w:val="002154B2"/>
    <w:rsid w:val="00234FF7"/>
    <w:rsid w:val="00241E5D"/>
    <w:rsid w:val="00244648"/>
    <w:rsid w:val="00250063"/>
    <w:rsid w:val="0025291C"/>
    <w:rsid w:val="00267637"/>
    <w:rsid w:val="002721A1"/>
    <w:rsid w:val="002729CD"/>
    <w:rsid w:val="00277484"/>
    <w:rsid w:val="002819DD"/>
    <w:rsid w:val="00281C9E"/>
    <w:rsid w:val="00281EF5"/>
    <w:rsid w:val="00284A77"/>
    <w:rsid w:val="00285128"/>
    <w:rsid w:val="00285347"/>
    <w:rsid w:val="0029013E"/>
    <w:rsid w:val="00291B9F"/>
    <w:rsid w:val="00292043"/>
    <w:rsid w:val="00292823"/>
    <w:rsid w:val="0029506A"/>
    <w:rsid w:val="002B1EE5"/>
    <w:rsid w:val="002B731D"/>
    <w:rsid w:val="002D590C"/>
    <w:rsid w:val="002D5DF0"/>
    <w:rsid w:val="002E01F6"/>
    <w:rsid w:val="002E30E9"/>
    <w:rsid w:val="002E3BDF"/>
    <w:rsid w:val="002F0630"/>
    <w:rsid w:val="002F2902"/>
    <w:rsid w:val="00301091"/>
    <w:rsid w:val="00304A32"/>
    <w:rsid w:val="003176DA"/>
    <w:rsid w:val="00325E50"/>
    <w:rsid w:val="00327BC6"/>
    <w:rsid w:val="00331F62"/>
    <w:rsid w:val="003326D1"/>
    <w:rsid w:val="00340434"/>
    <w:rsid w:val="00350292"/>
    <w:rsid w:val="00350CC1"/>
    <w:rsid w:val="00351B11"/>
    <w:rsid w:val="00354E08"/>
    <w:rsid w:val="00357D4E"/>
    <w:rsid w:val="0036006A"/>
    <w:rsid w:val="00360E6A"/>
    <w:rsid w:val="00367ED9"/>
    <w:rsid w:val="00377889"/>
    <w:rsid w:val="00383AA3"/>
    <w:rsid w:val="00393384"/>
    <w:rsid w:val="00395FB8"/>
    <w:rsid w:val="003A0114"/>
    <w:rsid w:val="003A624E"/>
    <w:rsid w:val="003B4BC3"/>
    <w:rsid w:val="003B684A"/>
    <w:rsid w:val="003C2B9F"/>
    <w:rsid w:val="003C600C"/>
    <w:rsid w:val="003D1E9E"/>
    <w:rsid w:val="003D757A"/>
    <w:rsid w:val="003E0A68"/>
    <w:rsid w:val="003E4977"/>
    <w:rsid w:val="003F7372"/>
    <w:rsid w:val="00400D15"/>
    <w:rsid w:val="004014D3"/>
    <w:rsid w:val="004016D8"/>
    <w:rsid w:val="00401C46"/>
    <w:rsid w:val="00402D14"/>
    <w:rsid w:val="004056A9"/>
    <w:rsid w:val="00406F10"/>
    <w:rsid w:val="0040700F"/>
    <w:rsid w:val="0041038E"/>
    <w:rsid w:val="00415D6A"/>
    <w:rsid w:val="0041683A"/>
    <w:rsid w:val="00433D37"/>
    <w:rsid w:val="00433D7A"/>
    <w:rsid w:val="00437CBE"/>
    <w:rsid w:val="0045255E"/>
    <w:rsid w:val="00454BF8"/>
    <w:rsid w:val="00455D82"/>
    <w:rsid w:val="004607A0"/>
    <w:rsid w:val="0047530A"/>
    <w:rsid w:val="00476ACA"/>
    <w:rsid w:val="00477A66"/>
    <w:rsid w:val="00483705"/>
    <w:rsid w:val="004A0EA6"/>
    <w:rsid w:val="004A36CC"/>
    <w:rsid w:val="004A5077"/>
    <w:rsid w:val="004B1673"/>
    <w:rsid w:val="004B2476"/>
    <w:rsid w:val="004C3F52"/>
    <w:rsid w:val="004C5A78"/>
    <w:rsid w:val="004C60AC"/>
    <w:rsid w:val="004C677B"/>
    <w:rsid w:val="004D5B12"/>
    <w:rsid w:val="004D5D85"/>
    <w:rsid w:val="004E149A"/>
    <w:rsid w:val="004E3278"/>
    <w:rsid w:val="004E3CA0"/>
    <w:rsid w:val="004E4C7C"/>
    <w:rsid w:val="004E6ECA"/>
    <w:rsid w:val="004E7B5D"/>
    <w:rsid w:val="004F2DE4"/>
    <w:rsid w:val="004F31CC"/>
    <w:rsid w:val="00503EE2"/>
    <w:rsid w:val="00504746"/>
    <w:rsid w:val="00514D08"/>
    <w:rsid w:val="0051768D"/>
    <w:rsid w:val="00520243"/>
    <w:rsid w:val="00522AD6"/>
    <w:rsid w:val="00524698"/>
    <w:rsid w:val="00530966"/>
    <w:rsid w:val="0053427C"/>
    <w:rsid w:val="00537753"/>
    <w:rsid w:val="00540944"/>
    <w:rsid w:val="00546DC2"/>
    <w:rsid w:val="00547820"/>
    <w:rsid w:val="00552022"/>
    <w:rsid w:val="00553028"/>
    <w:rsid w:val="005544E1"/>
    <w:rsid w:val="00555925"/>
    <w:rsid w:val="005643DC"/>
    <w:rsid w:val="005647B2"/>
    <w:rsid w:val="00564F0C"/>
    <w:rsid w:val="00567274"/>
    <w:rsid w:val="0057352A"/>
    <w:rsid w:val="005774DD"/>
    <w:rsid w:val="00581265"/>
    <w:rsid w:val="005914E5"/>
    <w:rsid w:val="005A086D"/>
    <w:rsid w:val="005A1326"/>
    <w:rsid w:val="005A1D51"/>
    <w:rsid w:val="005A616D"/>
    <w:rsid w:val="005A7601"/>
    <w:rsid w:val="005B4681"/>
    <w:rsid w:val="005D0FE9"/>
    <w:rsid w:val="005E0C2A"/>
    <w:rsid w:val="005F0234"/>
    <w:rsid w:val="005F157A"/>
    <w:rsid w:val="005F5F67"/>
    <w:rsid w:val="005F648D"/>
    <w:rsid w:val="005F7B0E"/>
    <w:rsid w:val="00601F18"/>
    <w:rsid w:val="00607300"/>
    <w:rsid w:val="00610989"/>
    <w:rsid w:val="0061312E"/>
    <w:rsid w:val="006158CC"/>
    <w:rsid w:val="00617C30"/>
    <w:rsid w:val="00624D84"/>
    <w:rsid w:val="0063655B"/>
    <w:rsid w:val="0064355A"/>
    <w:rsid w:val="00643F04"/>
    <w:rsid w:val="00654E9D"/>
    <w:rsid w:val="0066735E"/>
    <w:rsid w:val="00681339"/>
    <w:rsid w:val="006839D4"/>
    <w:rsid w:val="00691002"/>
    <w:rsid w:val="00691952"/>
    <w:rsid w:val="00696E15"/>
    <w:rsid w:val="00697896"/>
    <w:rsid w:val="006B0E4F"/>
    <w:rsid w:val="006B14CA"/>
    <w:rsid w:val="006B4C59"/>
    <w:rsid w:val="006B76BB"/>
    <w:rsid w:val="006C4B66"/>
    <w:rsid w:val="006D185F"/>
    <w:rsid w:val="006D4770"/>
    <w:rsid w:val="006D5219"/>
    <w:rsid w:val="006E0E03"/>
    <w:rsid w:val="006F1FA7"/>
    <w:rsid w:val="006F2EAB"/>
    <w:rsid w:val="006F567F"/>
    <w:rsid w:val="006F7958"/>
    <w:rsid w:val="00700B50"/>
    <w:rsid w:val="007047A5"/>
    <w:rsid w:val="00704A8C"/>
    <w:rsid w:val="00711CAC"/>
    <w:rsid w:val="00713E3D"/>
    <w:rsid w:val="00730376"/>
    <w:rsid w:val="007332BC"/>
    <w:rsid w:val="007334B6"/>
    <w:rsid w:val="007367A9"/>
    <w:rsid w:val="00747AAC"/>
    <w:rsid w:val="00753374"/>
    <w:rsid w:val="0075453F"/>
    <w:rsid w:val="007749BE"/>
    <w:rsid w:val="00780D81"/>
    <w:rsid w:val="007828A3"/>
    <w:rsid w:val="00782E46"/>
    <w:rsid w:val="00784738"/>
    <w:rsid w:val="00787EA8"/>
    <w:rsid w:val="00790746"/>
    <w:rsid w:val="007916B4"/>
    <w:rsid w:val="00791891"/>
    <w:rsid w:val="007B2609"/>
    <w:rsid w:val="007B4859"/>
    <w:rsid w:val="007B73DD"/>
    <w:rsid w:val="007B7FDA"/>
    <w:rsid w:val="007C04B1"/>
    <w:rsid w:val="007C429D"/>
    <w:rsid w:val="007D7B2C"/>
    <w:rsid w:val="007E0055"/>
    <w:rsid w:val="007E43E4"/>
    <w:rsid w:val="007F1A2B"/>
    <w:rsid w:val="007F2A74"/>
    <w:rsid w:val="00803462"/>
    <w:rsid w:val="00803481"/>
    <w:rsid w:val="00806844"/>
    <w:rsid w:val="008072CD"/>
    <w:rsid w:val="00820168"/>
    <w:rsid w:val="00822627"/>
    <w:rsid w:val="00822F58"/>
    <w:rsid w:val="008257BF"/>
    <w:rsid w:val="0083521E"/>
    <w:rsid w:val="00836FB8"/>
    <w:rsid w:val="008379EC"/>
    <w:rsid w:val="00844037"/>
    <w:rsid w:val="00852985"/>
    <w:rsid w:val="0085439A"/>
    <w:rsid w:val="008636DD"/>
    <w:rsid w:val="00863F4E"/>
    <w:rsid w:val="00883181"/>
    <w:rsid w:val="0088512D"/>
    <w:rsid w:val="00890549"/>
    <w:rsid w:val="00894297"/>
    <w:rsid w:val="008967B2"/>
    <w:rsid w:val="008A3F0E"/>
    <w:rsid w:val="008B4238"/>
    <w:rsid w:val="008C56F6"/>
    <w:rsid w:val="008C6683"/>
    <w:rsid w:val="008C7FED"/>
    <w:rsid w:val="008D0DB0"/>
    <w:rsid w:val="008D19A2"/>
    <w:rsid w:val="008E0495"/>
    <w:rsid w:val="008E2C8A"/>
    <w:rsid w:val="008E3026"/>
    <w:rsid w:val="008E503A"/>
    <w:rsid w:val="008E574E"/>
    <w:rsid w:val="008E7C35"/>
    <w:rsid w:val="008F079D"/>
    <w:rsid w:val="008F27D0"/>
    <w:rsid w:val="008F4C78"/>
    <w:rsid w:val="00911EC8"/>
    <w:rsid w:val="00930266"/>
    <w:rsid w:val="00935EE6"/>
    <w:rsid w:val="00943FDD"/>
    <w:rsid w:val="00953EC5"/>
    <w:rsid w:val="00955D4C"/>
    <w:rsid w:val="00970FF5"/>
    <w:rsid w:val="00982434"/>
    <w:rsid w:val="00983CF0"/>
    <w:rsid w:val="0098571B"/>
    <w:rsid w:val="009860A8"/>
    <w:rsid w:val="009928A6"/>
    <w:rsid w:val="00992F92"/>
    <w:rsid w:val="009A1088"/>
    <w:rsid w:val="009A31B7"/>
    <w:rsid w:val="009C1EC7"/>
    <w:rsid w:val="009D1727"/>
    <w:rsid w:val="009D62A7"/>
    <w:rsid w:val="009E150D"/>
    <w:rsid w:val="009E1AB7"/>
    <w:rsid w:val="009E501A"/>
    <w:rsid w:val="009F46D0"/>
    <w:rsid w:val="00A03829"/>
    <w:rsid w:val="00A10F0E"/>
    <w:rsid w:val="00A13E30"/>
    <w:rsid w:val="00A14174"/>
    <w:rsid w:val="00A16F8D"/>
    <w:rsid w:val="00A21FFE"/>
    <w:rsid w:val="00A42556"/>
    <w:rsid w:val="00A435F0"/>
    <w:rsid w:val="00A45390"/>
    <w:rsid w:val="00A64196"/>
    <w:rsid w:val="00A75C3C"/>
    <w:rsid w:val="00A765DB"/>
    <w:rsid w:val="00A76ED3"/>
    <w:rsid w:val="00A77558"/>
    <w:rsid w:val="00A776AF"/>
    <w:rsid w:val="00A8235D"/>
    <w:rsid w:val="00A83019"/>
    <w:rsid w:val="00A84C40"/>
    <w:rsid w:val="00A94E41"/>
    <w:rsid w:val="00AB03BD"/>
    <w:rsid w:val="00AB24A8"/>
    <w:rsid w:val="00AB3DAA"/>
    <w:rsid w:val="00AB5CD5"/>
    <w:rsid w:val="00AB70B5"/>
    <w:rsid w:val="00AC080B"/>
    <w:rsid w:val="00AC4344"/>
    <w:rsid w:val="00AD1E36"/>
    <w:rsid w:val="00AD3865"/>
    <w:rsid w:val="00AD5002"/>
    <w:rsid w:val="00AD68CC"/>
    <w:rsid w:val="00AE6285"/>
    <w:rsid w:val="00AE6B10"/>
    <w:rsid w:val="00B0464A"/>
    <w:rsid w:val="00B05A69"/>
    <w:rsid w:val="00B11003"/>
    <w:rsid w:val="00B11612"/>
    <w:rsid w:val="00B14DC2"/>
    <w:rsid w:val="00B158C4"/>
    <w:rsid w:val="00B25204"/>
    <w:rsid w:val="00B263B5"/>
    <w:rsid w:val="00B3283F"/>
    <w:rsid w:val="00B36D2F"/>
    <w:rsid w:val="00B37634"/>
    <w:rsid w:val="00B37C27"/>
    <w:rsid w:val="00B40C28"/>
    <w:rsid w:val="00B45E87"/>
    <w:rsid w:val="00B50E54"/>
    <w:rsid w:val="00B54378"/>
    <w:rsid w:val="00B62702"/>
    <w:rsid w:val="00B633BA"/>
    <w:rsid w:val="00B64542"/>
    <w:rsid w:val="00B754E0"/>
    <w:rsid w:val="00B77D5E"/>
    <w:rsid w:val="00B80892"/>
    <w:rsid w:val="00B82CFD"/>
    <w:rsid w:val="00B97CCD"/>
    <w:rsid w:val="00BA041C"/>
    <w:rsid w:val="00BA2CE9"/>
    <w:rsid w:val="00BA403A"/>
    <w:rsid w:val="00BD62FB"/>
    <w:rsid w:val="00BF2D1C"/>
    <w:rsid w:val="00BF2FB6"/>
    <w:rsid w:val="00C0332B"/>
    <w:rsid w:val="00C06F64"/>
    <w:rsid w:val="00C10BBC"/>
    <w:rsid w:val="00C12DA4"/>
    <w:rsid w:val="00C16C11"/>
    <w:rsid w:val="00C17E0B"/>
    <w:rsid w:val="00C224EB"/>
    <w:rsid w:val="00C25E4E"/>
    <w:rsid w:val="00C3372F"/>
    <w:rsid w:val="00C459D7"/>
    <w:rsid w:val="00C50B9A"/>
    <w:rsid w:val="00C51DAF"/>
    <w:rsid w:val="00C5783E"/>
    <w:rsid w:val="00C67765"/>
    <w:rsid w:val="00C71102"/>
    <w:rsid w:val="00C72189"/>
    <w:rsid w:val="00C725B1"/>
    <w:rsid w:val="00C77019"/>
    <w:rsid w:val="00C77E1C"/>
    <w:rsid w:val="00C81686"/>
    <w:rsid w:val="00CA7636"/>
    <w:rsid w:val="00CB0C05"/>
    <w:rsid w:val="00CB3759"/>
    <w:rsid w:val="00CC63B9"/>
    <w:rsid w:val="00CE1A45"/>
    <w:rsid w:val="00CE4D48"/>
    <w:rsid w:val="00D16962"/>
    <w:rsid w:val="00D20B71"/>
    <w:rsid w:val="00D25C3C"/>
    <w:rsid w:val="00D4772B"/>
    <w:rsid w:val="00D50190"/>
    <w:rsid w:val="00D56B35"/>
    <w:rsid w:val="00D71B42"/>
    <w:rsid w:val="00D7281F"/>
    <w:rsid w:val="00D730AC"/>
    <w:rsid w:val="00D7481C"/>
    <w:rsid w:val="00D81400"/>
    <w:rsid w:val="00D9356B"/>
    <w:rsid w:val="00D949ED"/>
    <w:rsid w:val="00DA086D"/>
    <w:rsid w:val="00DB3DC4"/>
    <w:rsid w:val="00DB7763"/>
    <w:rsid w:val="00DC2D69"/>
    <w:rsid w:val="00DC3B6C"/>
    <w:rsid w:val="00DC4668"/>
    <w:rsid w:val="00DC56F2"/>
    <w:rsid w:val="00DE353E"/>
    <w:rsid w:val="00DE4C74"/>
    <w:rsid w:val="00DE63E0"/>
    <w:rsid w:val="00DF3DDE"/>
    <w:rsid w:val="00DF6E29"/>
    <w:rsid w:val="00E04584"/>
    <w:rsid w:val="00E052B3"/>
    <w:rsid w:val="00E14731"/>
    <w:rsid w:val="00E14DC8"/>
    <w:rsid w:val="00E23094"/>
    <w:rsid w:val="00E240AF"/>
    <w:rsid w:val="00E33784"/>
    <w:rsid w:val="00E33EB0"/>
    <w:rsid w:val="00E33F53"/>
    <w:rsid w:val="00E34163"/>
    <w:rsid w:val="00E37420"/>
    <w:rsid w:val="00E43E4B"/>
    <w:rsid w:val="00E45E63"/>
    <w:rsid w:val="00E503DB"/>
    <w:rsid w:val="00E55BAC"/>
    <w:rsid w:val="00E605F8"/>
    <w:rsid w:val="00E616F8"/>
    <w:rsid w:val="00E64F57"/>
    <w:rsid w:val="00E6502B"/>
    <w:rsid w:val="00E72D7F"/>
    <w:rsid w:val="00E7627B"/>
    <w:rsid w:val="00E80E20"/>
    <w:rsid w:val="00E87FBA"/>
    <w:rsid w:val="00E92133"/>
    <w:rsid w:val="00E9373D"/>
    <w:rsid w:val="00E963FB"/>
    <w:rsid w:val="00EA149F"/>
    <w:rsid w:val="00EA212F"/>
    <w:rsid w:val="00EB00FA"/>
    <w:rsid w:val="00EB78E8"/>
    <w:rsid w:val="00EC23E6"/>
    <w:rsid w:val="00EC311D"/>
    <w:rsid w:val="00EC40D7"/>
    <w:rsid w:val="00EC7023"/>
    <w:rsid w:val="00ED09FB"/>
    <w:rsid w:val="00ED30CB"/>
    <w:rsid w:val="00ED360F"/>
    <w:rsid w:val="00ED4CF0"/>
    <w:rsid w:val="00EE3B3F"/>
    <w:rsid w:val="00EE427C"/>
    <w:rsid w:val="00EE471F"/>
    <w:rsid w:val="00EE4A8A"/>
    <w:rsid w:val="00EE6061"/>
    <w:rsid w:val="00EF05F6"/>
    <w:rsid w:val="00F037B1"/>
    <w:rsid w:val="00F04781"/>
    <w:rsid w:val="00F1311A"/>
    <w:rsid w:val="00F134F6"/>
    <w:rsid w:val="00F1607E"/>
    <w:rsid w:val="00F24C8E"/>
    <w:rsid w:val="00F346C1"/>
    <w:rsid w:val="00F352C0"/>
    <w:rsid w:val="00F45A62"/>
    <w:rsid w:val="00F56572"/>
    <w:rsid w:val="00F56A96"/>
    <w:rsid w:val="00F640E2"/>
    <w:rsid w:val="00F70339"/>
    <w:rsid w:val="00F76B0A"/>
    <w:rsid w:val="00F84380"/>
    <w:rsid w:val="00F921B3"/>
    <w:rsid w:val="00F964F0"/>
    <w:rsid w:val="00FA1609"/>
    <w:rsid w:val="00FA3AAB"/>
    <w:rsid w:val="00FC1A3A"/>
    <w:rsid w:val="00FD271C"/>
    <w:rsid w:val="00FD52F2"/>
    <w:rsid w:val="00FE0F52"/>
    <w:rsid w:val="00FE37B1"/>
    <w:rsid w:val="00FE43CE"/>
    <w:rsid w:val="00FE763E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ED7544"/>
  <w14:defaultImageDpi w14:val="0"/>
  <w15:docId w15:val="{F6E9C4F3-E57B-4232-AC73-3A1464E5B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40434"/>
    <w:pPr>
      <w:keepNext/>
      <w:widowControl/>
      <w:autoSpaceDE/>
      <w:autoSpaceDN/>
      <w:jc w:val="both"/>
      <w:outlineLvl w:val="0"/>
    </w:pPr>
    <w:rPr>
      <w:rFonts w:eastAsia="Times New Roman"/>
      <w:szCs w:val="20"/>
    </w:rPr>
  </w:style>
  <w:style w:type="paragraph" w:styleId="Heading2">
    <w:name w:val="heading 2"/>
    <w:basedOn w:val="Normal"/>
    <w:next w:val="Normal"/>
    <w:link w:val="Heading2Char"/>
    <w:qFormat/>
    <w:rsid w:val="00340434"/>
    <w:pPr>
      <w:keepNext/>
      <w:widowControl/>
      <w:autoSpaceDE/>
      <w:autoSpaceDN/>
      <w:jc w:val="center"/>
      <w:outlineLvl w:val="1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basedOn w:val="Normal"/>
    <w:uiPriority w:val="99"/>
    <w:pPr>
      <w:tabs>
        <w:tab w:val="left" w:pos="6156"/>
      </w:tabs>
      <w:spacing w:before="72" w:after="11484"/>
      <w:jc w:val="center"/>
    </w:pPr>
  </w:style>
  <w:style w:type="paragraph" w:customStyle="1" w:styleId="Style2">
    <w:name w:val="Style 2"/>
    <w:basedOn w:val="Normal"/>
    <w:uiPriority w:val="99"/>
    <w:pPr>
      <w:tabs>
        <w:tab w:val="left" w:pos="4284"/>
        <w:tab w:val="right" w:pos="1083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29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729C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3E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3E30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3E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3E30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D590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40434"/>
    <w:rPr>
      <w:rFonts w:ascii="Times New Roman" w:eastAsia="Times New Roman" w:hAnsi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340434"/>
    <w:rPr>
      <w:rFonts w:ascii="Times New Roman" w:eastAsia="Times New Roman" w:hAnsi="Times New Roman"/>
      <w:sz w:val="24"/>
      <w:szCs w:val="20"/>
    </w:rPr>
  </w:style>
  <w:style w:type="paragraph" w:styleId="BodyText">
    <w:name w:val="Body Text"/>
    <w:basedOn w:val="Normal"/>
    <w:link w:val="BodyTextChar"/>
    <w:rsid w:val="00340434"/>
    <w:pPr>
      <w:widowControl/>
      <w:autoSpaceDE/>
      <w:autoSpaceDN/>
      <w:jc w:val="both"/>
    </w:pPr>
    <w:rPr>
      <w:rFonts w:eastAsia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340434"/>
    <w:rPr>
      <w:rFonts w:ascii="Times New Roman" w:eastAsia="Times New Roman" w:hAnsi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7788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77889"/>
    <w:rPr>
      <w:rFonts w:ascii="Times New Roman" w:hAnsi="Times New Roman"/>
      <w:sz w:val="24"/>
      <w:szCs w:val="24"/>
    </w:rPr>
  </w:style>
  <w:style w:type="paragraph" w:styleId="Title">
    <w:name w:val="Title"/>
    <w:basedOn w:val="Normal"/>
    <w:link w:val="TitleChar"/>
    <w:qFormat/>
    <w:rsid w:val="00377889"/>
    <w:pPr>
      <w:widowControl/>
      <w:autoSpaceDE/>
      <w:autoSpaceDN/>
      <w:jc w:val="center"/>
    </w:pPr>
    <w:rPr>
      <w:rFonts w:eastAsia="Times New Roman"/>
      <w:b/>
      <w:szCs w:val="20"/>
    </w:rPr>
  </w:style>
  <w:style w:type="character" w:customStyle="1" w:styleId="TitleChar">
    <w:name w:val="Title Char"/>
    <w:basedOn w:val="DefaultParagraphFont"/>
    <w:link w:val="Title"/>
    <w:rsid w:val="00377889"/>
    <w:rPr>
      <w:rFonts w:ascii="Times New Roman" w:eastAsia="Times New Roman" w:hAnsi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77889"/>
    <w:pPr>
      <w:widowControl/>
      <w:autoSpaceDE/>
      <w:autoSpaceDN/>
      <w:jc w:val="both"/>
    </w:pPr>
    <w:rPr>
      <w:rFonts w:eastAsia="Times New Roman"/>
      <w:szCs w:val="20"/>
    </w:rPr>
  </w:style>
  <w:style w:type="character" w:customStyle="1" w:styleId="SubtitleChar">
    <w:name w:val="Subtitle Char"/>
    <w:basedOn w:val="DefaultParagraphFont"/>
    <w:link w:val="Subtitle"/>
    <w:rsid w:val="00377889"/>
    <w:rPr>
      <w:rFonts w:ascii="Times New Roman" w:eastAsia="Times New Roman" w:hAnsi="Times New Roman"/>
      <w:sz w:val="24"/>
      <w:szCs w:val="20"/>
    </w:rPr>
  </w:style>
  <w:style w:type="paragraph" w:customStyle="1" w:styleId="Default">
    <w:name w:val="Default"/>
    <w:rsid w:val="00E45E63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paragraph">
    <w:name w:val="paragraph"/>
    <w:basedOn w:val="Normal"/>
    <w:rsid w:val="005914E5"/>
    <w:pPr>
      <w:widowControl/>
      <w:autoSpaceDE/>
      <w:autoSpaceDN/>
      <w:spacing w:before="100" w:beforeAutospacing="1" w:after="100" w:afterAutospacing="1"/>
    </w:pPr>
    <w:rPr>
      <w:rFonts w:eastAsia="Times New Roman"/>
    </w:rPr>
  </w:style>
  <w:style w:type="character" w:customStyle="1" w:styleId="eop">
    <w:name w:val="eop"/>
    <w:basedOn w:val="DefaultParagraphFont"/>
    <w:rsid w:val="005914E5"/>
  </w:style>
  <w:style w:type="character" w:customStyle="1" w:styleId="normaltextrun">
    <w:name w:val="normaltextrun"/>
    <w:basedOn w:val="DefaultParagraphFont"/>
    <w:rsid w:val="005914E5"/>
  </w:style>
  <w:style w:type="character" w:customStyle="1" w:styleId="tabchar">
    <w:name w:val="tabchar"/>
    <w:basedOn w:val="DefaultParagraphFont"/>
    <w:rsid w:val="005914E5"/>
  </w:style>
  <w:style w:type="paragraph" w:customStyle="1" w:styleId="PAParaText">
    <w:name w:val="PA_ParaText"/>
    <w:basedOn w:val="Normal"/>
    <w:rsid w:val="00B05A69"/>
    <w:pPr>
      <w:widowControl/>
      <w:autoSpaceDE/>
      <w:autoSpaceDN/>
      <w:spacing w:after="120"/>
      <w:jc w:val="both"/>
    </w:pPr>
    <w:rPr>
      <w:rFonts w:ascii="Arial" w:eastAsia="SimSun" w:hAnsi="Arial"/>
      <w:sz w:val="20"/>
      <w:szCs w:val="20"/>
      <w:lang w:eastAsia="zh-CN"/>
    </w:rPr>
  </w:style>
  <w:style w:type="character" w:styleId="EndnoteReference">
    <w:name w:val="endnote reference"/>
    <w:basedOn w:val="DefaultParagraphFont"/>
    <w:uiPriority w:val="99"/>
    <w:semiHidden/>
    <w:unhideWhenUsed/>
    <w:rsid w:val="00B05A69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060803"/>
    <w:pPr>
      <w:widowControl/>
      <w:autoSpaceDE/>
      <w:autoSpaceDN/>
    </w:pPr>
    <w:rPr>
      <w:rFonts w:ascii="Calibri" w:eastAsia="Times New Roman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060803"/>
    <w:rPr>
      <w:rFonts w:ascii="Calibri" w:eastAsia="Times New Roman" w:hAnsi="Calibri" w:cstheme="minorBidi"/>
      <w:kern w:val="2"/>
      <w:szCs w:val="21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0110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1021"/>
    <w:rPr>
      <w:color w:val="605E5C"/>
      <w:shd w:val="clear" w:color="auto" w:fill="E1DFDD"/>
    </w:rPr>
  </w:style>
  <w:style w:type="character" w:customStyle="1" w:styleId="Title1">
    <w:name w:val="Title1"/>
    <w:basedOn w:val="DefaultParagraphFont"/>
    <w:rsid w:val="00982434"/>
  </w:style>
  <w:style w:type="paragraph" w:styleId="NormalWeb">
    <w:name w:val="Normal (Web)"/>
    <w:basedOn w:val="Normal"/>
    <w:uiPriority w:val="99"/>
    <w:semiHidden/>
    <w:unhideWhenUsed/>
    <w:rsid w:val="00681339"/>
    <w:pPr>
      <w:widowControl/>
      <w:autoSpaceDE/>
      <w:autoSpaceDN/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9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5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bbevilleharbor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200</Words>
  <Characters>1092</Characters>
  <Application>Microsoft Office Word</Application>
  <DocSecurity>0</DocSecurity>
  <Lines>35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> </Manager>
  <Company> 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Cheryl</dc:creator>
  <cp:keywords> </cp:keywords>
  <dc:description/>
  <cp:lastModifiedBy>Lauren Romero</cp:lastModifiedBy>
  <cp:revision>25</cp:revision>
  <cp:lastPrinted>2026-08-25T18:15:00Z</cp:lastPrinted>
  <dcterms:created xsi:type="dcterms:W3CDTF">2026-08-19T20:21:00Z</dcterms:created>
  <dcterms:modified xsi:type="dcterms:W3CDTF">2026-08-25T18:16:00Z</dcterms:modified>
  <cp:category> </cp:category>
</cp:coreProperties>
</file>